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9A0F" w14:textId="12AFF8B7" w:rsidR="00F33E87" w:rsidRDefault="00F33E87" w:rsidP="00F33E87">
      <w:pPr>
        <w:pStyle w:val="v1msonormal"/>
        <w:rPr>
          <w:color w:val="203864"/>
          <w:lang w:val="sr-Cyrl-RS"/>
        </w:rPr>
      </w:pPr>
      <w:r>
        <w:rPr>
          <w:color w:val="203864"/>
          <w:lang w:val="sr-Cyrl-RS"/>
        </w:rPr>
        <w:t>Поштовани</w:t>
      </w:r>
      <w:r>
        <w:rPr>
          <w:color w:val="203864"/>
          <w:lang w:val="sr-Cyrl-RS"/>
        </w:rPr>
        <w:t xml:space="preserve"> студенти,</w:t>
      </w:r>
    </w:p>
    <w:p w14:paraId="0C1C1E1E" w14:textId="3F2D466F" w:rsidR="00F33E87" w:rsidRDefault="00F33E87" w:rsidP="00F33E87">
      <w:pPr>
        <w:pStyle w:val="v1msonormal"/>
      </w:pPr>
      <w:r>
        <w:rPr>
          <w:color w:val="203864"/>
          <w:lang w:val="sr-Cyrl-RS"/>
        </w:rPr>
        <w:t>Стигло је обавјештење и позив Народне банке Србије за љетну праксу чије детаље можете прочитати у тексту испод. За све информације и пријаву можете се обратити у Деканат.</w:t>
      </w:r>
    </w:p>
    <w:p w14:paraId="6D186AF9" w14:textId="46F3F075" w:rsidR="00F33E87" w:rsidRDefault="00F33E87" w:rsidP="00F33E87">
      <w:pPr>
        <w:pStyle w:val="v1msonormal"/>
      </w:pPr>
      <w:r>
        <w:rPr>
          <w:color w:val="203864"/>
          <w:lang w:val="sr-Cyrl-RS"/>
        </w:rPr>
        <w:t> Народна банка Србије традиционално организује летњу праксу како би студентима приближила рад централне банке као институције од чијег пословања зависи стабилност финансијског система, упознала их с разноврсним функцијама које обавља и истовремено пружила прилику да у пракси примене теоријска знања и стекну пословно искуство у области централног банкарства.</w:t>
      </w:r>
    </w:p>
    <w:p w14:paraId="5CCCCB04" w14:textId="77777777" w:rsidR="00F33E87" w:rsidRDefault="00F33E87" w:rsidP="00F33E87">
      <w:pPr>
        <w:pStyle w:val="v1msonormal"/>
        <w:spacing w:after="120" w:afterAutospacing="0" w:line="360" w:lineRule="auto"/>
      </w:pPr>
      <w:r>
        <w:rPr>
          <w:color w:val="203864"/>
          <w:lang w:val="sr-Cyrl-RS"/>
        </w:rPr>
        <w:t xml:space="preserve">Имајући у виду да је Народна банка Србије успоставила сарадњу с Вашим факултетом закључивањем Меморандума о пословној сарадњи, обавештавамо Вас да ће у програм летње праксе који ће се у текућој години реализовати у периоду од 1. јула до 31. августа, Народна банка Србије укључити по једног студента четврте или пете године студија на Вашем факултету, с најбоље оствареним резултатима у току тих студија. </w:t>
      </w:r>
    </w:p>
    <w:p w14:paraId="37953C55" w14:textId="77777777" w:rsidR="00F33E87" w:rsidRDefault="00F33E87" w:rsidP="00F33E87">
      <w:pPr>
        <w:pStyle w:val="v1msonormal"/>
        <w:spacing w:after="120" w:afterAutospacing="0" w:line="360" w:lineRule="auto"/>
      </w:pPr>
      <w:r>
        <w:rPr>
          <w:color w:val="203864"/>
          <w:lang w:val="sr-Cyrl-RS"/>
        </w:rPr>
        <w:t xml:space="preserve">Народна банка Србије ће студентима с којима закључи уговор о обављању летње праксе исплаћивати месечну накнаду у нето износу од 40.000,00 динара и обезбедити смештај у Установи Студентски центар „Београд". </w:t>
      </w:r>
    </w:p>
    <w:p w14:paraId="73386796" w14:textId="77777777" w:rsidR="00F33E87" w:rsidRDefault="00F33E87" w:rsidP="00F33E87">
      <w:pPr>
        <w:pStyle w:val="v1msonormal"/>
        <w:spacing w:after="120" w:afterAutospacing="0" w:line="360" w:lineRule="auto"/>
      </w:pPr>
      <w:r>
        <w:rPr>
          <w:color w:val="203864"/>
          <w:lang w:val="sr-Cyrl-RS"/>
        </w:rPr>
        <w:t xml:space="preserve">С тим у вези, уколико постоји интересовање за похађање летње праксе, потребно је најкасније до 24. априла 2026. године на имејл адресу </w:t>
      </w:r>
      <w:hyperlink r:id="rId4" w:history="1">
        <w:r>
          <w:rPr>
            <w:rStyle w:val="Hyperlink"/>
            <w:rFonts w:eastAsiaTheme="majorEastAsia"/>
            <w:color w:val="auto"/>
            <w:lang w:val="sr-Latn-RS"/>
          </w:rPr>
          <w:t>letnja.praksa@nbs.rs</w:t>
        </w:r>
      </w:hyperlink>
      <w:r>
        <w:rPr>
          <w:color w:val="203864"/>
          <w:lang w:val="sr-Cyrl-RS"/>
        </w:rPr>
        <w:t xml:space="preserve"> доставити биографију студента којег препоручујете.</w:t>
      </w:r>
    </w:p>
    <w:p w14:paraId="55EAD61C" w14:textId="77777777" w:rsidR="00F33E87" w:rsidRDefault="00F33E87" w:rsidP="00F33E87">
      <w:pPr>
        <w:pStyle w:val="v1msonormal"/>
        <w:spacing w:after="120" w:afterAutospacing="0" w:line="360" w:lineRule="auto"/>
      </w:pPr>
      <w:r>
        <w:rPr>
          <w:color w:val="203864"/>
          <w:lang w:val="sr-Cyrl-RS"/>
        </w:rPr>
        <w:t>   *Имајући у виду потребе организационих јединица Народне банке Србије за студентима са одређених студијских програма економских факултета, пожељно би било да студент економског факултета кога препоручите буде са неког од наведених или сродних програма (табела у прилогу).</w:t>
      </w:r>
    </w:p>
    <w:p w14:paraId="2D24CA50" w14:textId="75525C46" w:rsidR="00F33E87" w:rsidRDefault="00F33E87" w:rsidP="00F33E87">
      <w:pPr>
        <w:pStyle w:val="v1msonormal"/>
        <w:spacing w:after="120" w:afterAutospacing="0" w:line="360" w:lineRule="auto"/>
      </w:pPr>
      <w:r>
        <w:rPr>
          <w:color w:val="203864"/>
          <w:lang w:val="sr-Cyrl-RS"/>
        </w:rPr>
        <w:t>С поштовањем</w:t>
      </w:r>
      <w:r>
        <w:rPr>
          <w:color w:val="203864"/>
          <w:lang w:val="sr-Cyrl-RS"/>
        </w:rPr>
        <w:t>.</w:t>
      </w:r>
    </w:p>
    <w:p w14:paraId="7772263E" w14:textId="77777777" w:rsidR="00F33E87" w:rsidRDefault="00F33E87" w:rsidP="00F33E87">
      <w:pPr>
        <w:pStyle w:val="v1msonormal"/>
      </w:pPr>
      <w:r>
        <w:t> </w:t>
      </w:r>
    </w:p>
    <w:p w14:paraId="2761C68C" w14:textId="0483CD95" w:rsidR="00F33E87" w:rsidRPr="00F33E87" w:rsidRDefault="00F33E87" w:rsidP="00F33E87">
      <w:pPr>
        <w:pStyle w:val="v1msonormal"/>
        <w:rPr>
          <w:lang w:val="sr-Cyrl-BA"/>
        </w:rPr>
      </w:pPr>
      <w:r>
        <w:rPr>
          <w:rFonts w:ascii="Aptos" w:hAnsi="Aptos"/>
        </w:rPr>
        <w:t> </w:t>
      </w:r>
    </w:p>
    <w:p w14:paraId="6D0AAD91" w14:textId="77777777" w:rsidR="00F33E87" w:rsidRDefault="00F33E87" w:rsidP="00F33E87">
      <w:pPr>
        <w:pStyle w:val="v1msonormal"/>
      </w:pPr>
      <w:r>
        <w:rPr>
          <w:noProof/>
          <w:color w:val="003473"/>
          <w:lang w:eastAsia="sr-Latn-RS"/>
        </w:rPr>
        <w:lastRenderedPageBreak/>
        <mc:AlternateContent>
          <mc:Choice Requires="wps">
            <w:drawing>
              <wp:inline distT="0" distB="0" distL="0" distR="0" wp14:anchorId="1AF787EB" wp14:editId="252609C8">
                <wp:extent cx="1552575" cy="628650"/>
                <wp:effectExtent l="0" t="0" r="0" b="0"/>
                <wp:docPr id="1246012940" name="v1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257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A54C2" id="v1Picture 1" o:spid="_x0000_s1026" style="width:122.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" filled="f" stroked="f">
                <o:lock v:ext="edit" aspectratio="t"/>
                <w10:anchorlock/>
              </v:rect>
            </w:pict>
          </mc:Fallback>
        </mc:AlternateContent>
      </w:r>
    </w:p>
    <w:p w14:paraId="2E01ED40" w14:textId="77777777" w:rsidR="00F33E87" w:rsidRDefault="00F33E87" w:rsidP="00F33E87">
      <w:pPr>
        <w:pStyle w:val="v1msonormal"/>
      </w:pPr>
      <w:r>
        <w:rPr>
          <w:rFonts w:ascii="Aptos" w:hAnsi="Aptos"/>
        </w:rPr>
        <w:t> </w:t>
      </w:r>
    </w:p>
    <w:p w14:paraId="7BF3C580" w14:textId="77777777" w:rsidR="001A2B17" w:rsidRDefault="001A2B17"/>
    <w:sectPr w:rsidR="001A2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87"/>
    <w:rsid w:val="001A2B17"/>
    <w:rsid w:val="005D4FBD"/>
    <w:rsid w:val="008B3744"/>
    <w:rsid w:val="00F33E87"/>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10B8"/>
  <w15:chartTrackingRefBased/>
  <w15:docId w15:val="{F7F23EB5-85DC-4DFA-9764-7D747D0C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E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E87"/>
    <w:rPr>
      <w:rFonts w:eastAsiaTheme="majorEastAsia" w:cstheme="majorBidi"/>
      <w:color w:val="272727" w:themeColor="text1" w:themeTint="D8"/>
    </w:rPr>
  </w:style>
  <w:style w:type="paragraph" w:styleId="Title">
    <w:name w:val="Title"/>
    <w:basedOn w:val="Normal"/>
    <w:next w:val="Normal"/>
    <w:link w:val="TitleChar"/>
    <w:uiPriority w:val="10"/>
    <w:qFormat/>
    <w:rsid w:val="00F3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E87"/>
    <w:pPr>
      <w:spacing w:before="160"/>
      <w:jc w:val="center"/>
    </w:pPr>
    <w:rPr>
      <w:i/>
      <w:iCs/>
      <w:color w:val="404040" w:themeColor="text1" w:themeTint="BF"/>
    </w:rPr>
  </w:style>
  <w:style w:type="character" w:customStyle="1" w:styleId="QuoteChar">
    <w:name w:val="Quote Char"/>
    <w:basedOn w:val="DefaultParagraphFont"/>
    <w:link w:val="Quote"/>
    <w:uiPriority w:val="29"/>
    <w:rsid w:val="00F33E87"/>
    <w:rPr>
      <w:i/>
      <w:iCs/>
      <w:color w:val="404040" w:themeColor="text1" w:themeTint="BF"/>
    </w:rPr>
  </w:style>
  <w:style w:type="paragraph" w:styleId="ListParagraph">
    <w:name w:val="List Paragraph"/>
    <w:basedOn w:val="Normal"/>
    <w:uiPriority w:val="34"/>
    <w:qFormat/>
    <w:rsid w:val="00F33E87"/>
    <w:pPr>
      <w:ind w:left="720"/>
      <w:contextualSpacing/>
    </w:pPr>
  </w:style>
  <w:style w:type="character" w:styleId="IntenseEmphasis">
    <w:name w:val="Intense Emphasis"/>
    <w:basedOn w:val="DefaultParagraphFont"/>
    <w:uiPriority w:val="21"/>
    <w:qFormat/>
    <w:rsid w:val="00F33E87"/>
    <w:rPr>
      <w:i/>
      <w:iCs/>
      <w:color w:val="2F5496" w:themeColor="accent1" w:themeShade="BF"/>
    </w:rPr>
  </w:style>
  <w:style w:type="paragraph" w:styleId="IntenseQuote">
    <w:name w:val="Intense Quote"/>
    <w:basedOn w:val="Normal"/>
    <w:next w:val="Normal"/>
    <w:link w:val="IntenseQuoteChar"/>
    <w:uiPriority w:val="30"/>
    <w:qFormat/>
    <w:rsid w:val="00F3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E87"/>
    <w:rPr>
      <w:i/>
      <w:iCs/>
      <w:color w:val="2F5496" w:themeColor="accent1" w:themeShade="BF"/>
    </w:rPr>
  </w:style>
  <w:style w:type="character" w:styleId="IntenseReference">
    <w:name w:val="Intense Reference"/>
    <w:basedOn w:val="DefaultParagraphFont"/>
    <w:uiPriority w:val="32"/>
    <w:qFormat/>
    <w:rsid w:val="00F33E87"/>
    <w:rPr>
      <w:b/>
      <w:bCs/>
      <w:smallCaps/>
      <w:color w:val="2F5496" w:themeColor="accent1" w:themeShade="BF"/>
      <w:spacing w:val="5"/>
    </w:rPr>
  </w:style>
  <w:style w:type="paragraph" w:customStyle="1" w:styleId="v1msonormal">
    <w:name w:val="v1msonormal"/>
    <w:basedOn w:val="Normal"/>
    <w:rsid w:val="00F33E87"/>
    <w:pPr>
      <w:spacing w:before="100" w:beforeAutospacing="1" w:after="100" w:afterAutospacing="1" w:line="240" w:lineRule="auto"/>
    </w:pPr>
    <w:rPr>
      <w:rFonts w:ascii="Times New Roman" w:eastAsia="Times New Roman" w:hAnsi="Times New Roman" w:cs="Times New Roman"/>
      <w:kern w:val="0"/>
      <w:sz w:val="24"/>
      <w:szCs w:val="24"/>
      <w:lang w:eastAsia="sr-Latn-BA"/>
      <w14:ligatures w14:val="none"/>
    </w:rPr>
  </w:style>
  <w:style w:type="character" w:styleId="Hyperlink">
    <w:name w:val="Hyperlink"/>
    <w:basedOn w:val="DefaultParagraphFont"/>
    <w:uiPriority w:val="99"/>
    <w:semiHidden/>
    <w:unhideWhenUsed/>
    <w:rsid w:val="00F33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tnja.praksa@nb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EFB</dc:creator>
  <cp:keywords/>
  <dc:description/>
  <cp:lastModifiedBy>EFB</cp:lastModifiedBy>
  <cp:revision>1</cp:revision>
  <dcterms:created xsi:type="dcterms:W3CDTF">2026-04-07T06:10:00Z</dcterms:created>
  <dcterms:modified xsi:type="dcterms:W3CDTF">2026-04-07T06:14:00Z</dcterms:modified>
</cp:coreProperties>
</file>