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08" w:type="dxa"/>
        <w:jc w:val="center"/>
        <w:tblBorders>
          <w:insideH w:val="dotted" w:sz="8" w:space="0" w:color="808080"/>
        </w:tblBorders>
        <w:tblLook w:val="04A0" w:firstRow="1" w:lastRow="0" w:firstColumn="1" w:lastColumn="0" w:noHBand="0" w:noVBand="1"/>
      </w:tblPr>
      <w:tblGrid>
        <w:gridCol w:w="3843"/>
        <w:gridCol w:w="1686"/>
        <w:gridCol w:w="3879"/>
      </w:tblGrid>
      <w:tr w:rsidR="00E462C3" w:rsidRPr="004B2550" w14:paraId="40949870" w14:textId="77777777" w:rsidTr="00B236AF">
        <w:trPr>
          <w:trHeight w:val="1486"/>
          <w:jc w:val="center"/>
        </w:trPr>
        <w:tc>
          <w:tcPr>
            <w:tcW w:w="3855" w:type="dxa"/>
            <w:vAlign w:val="center"/>
          </w:tcPr>
          <w:p w14:paraId="47BA2EAA" w14:textId="15DCA4DA" w:rsidR="00E462C3" w:rsidRPr="004B2550" w:rsidRDefault="00E462C3" w:rsidP="00DB0DE2">
            <w:pPr>
              <w:contextualSpacing/>
              <w:jc w:val="center"/>
              <w:rPr>
                <w:rFonts w:ascii="Palatino Linotype" w:hAnsi="Palatino Linotype" w:cstheme="minorHAnsi"/>
                <w:color w:val="244061" w:themeColor="accent1" w:themeShade="80"/>
                <w:sz w:val="18"/>
                <w:szCs w:val="18"/>
              </w:rPr>
            </w:pPr>
            <w:r w:rsidRPr="004B2550">
              <w:rPr>
                <w:rFonts w:ascii="Palatino Linotype" w:hAnsi="Palatino Linotype" w:cs="Calibri"/>
                <w:color w:val="244061" w:themeColor="accent1" w:themeShade="80"/>
                <w:sz w:val="18"/>
                <w:szCs w:val="18"/>
              </w:rPr>
              <w:t>УНИВЕРЗИТЕТ</w:t>
            </w:r>
            <w:r w:rsidRPr="004B2550">
              <w:rPr>
                <w:rFonts w:ascii="Palatino Linotype" w:hAnsi="Palatino Linotype" w:cstheme="minorHAnsi"/>
                <w:color w:val="244061" w:themeColor="accent1" w:themeShade="80"/>
                <w:sz w:val="18"/>
                <w:szCs w:val="18"/>
              </w:rPr>
              <w:t xml:space="preserve"> </w:t>
            </w:r>
            <w:r w:rsidRPr="004B2550">
              <w:rPr>
                <w:rFonts w:ascii="Palatino Linotype" w:hAnsi="Palatino Linotype" w:cs="Calibri"/>
                <w:color w:val="244061" w:themeColor="accent1" w:themeShade="80"/>
                <w:sz w:val="18"/>
                <w:szCs w:val="18"/>
              </w:rPr>
              <w:t>У</w:t>
            </w:r>
            <w:r w:rsidRPr="004B2550">
              <w:rPr>
                <w:rFonts w:ascii="Palatino Linotype" w:hAnsi="Palatino Linotype" w:cstheme="minorHAnsi"/>
                <w:color w:val="244061" w:themeColor="accent1" w:themeShade="80"/>
                <w:sz w:val="18"/>
                <w:szCs w:val="18"/>
              </w:rPr>
              <w:t xml:space="preserve"> </w:t>
            </w:r>
            <w:r w:rsidRPr="004B2550">
              <w:rPr>
                <w:rFonts w:ascii="Palatino Linotype" w:hAnsi="Palatino Linotype" w:cs="Calibri"/>
                <w:color w:val="244061" w:themeColor="accent1" w:themeShade="80"/>
                <w:sz w:val="18"/>
                <w:szCs w:val="18"/>
              </w:rPr>
              <w:t>ИСТОЧНОМ</w:t>
            </w:r>
            <w:r w:rsidRPr="004B2550">
              <w:rPr>
                <w:rFonts w:ascii="Palatino Linotype" w:hAnsi="Palatino Linotype" w:cstheme="minorHAnsi"/>
                <w:color w:val="244061" w:themeColor="accent1" w:themeShade="80"/>
                <w:sz w:val="18"/>
                <w:szCs w:val="18"/>
              </w:rPr>
              <w:t xml:space="preserve"> </w:t>
            </w:r>
            <w:r w:rsidRPr="004B2550">
              <w:rPr>
                <w:rFonts w:ascii="Palatino Linotype" w:hAnsi="Palatino Linotype" w:cs="Calibri"/>
                <w:color w:val="244061" w:themeColor="accent1" w:themeShade="80"/>
                <w:sz w:val="18"/>
                <w:szCs w:val="18"/>
              </w:rPr>
              <w:t>САРАЈЕВУ</w:t>
            </w:r>
          </w:p>
          <w:p w14:paraId="4C9D06D3" w14:textId="77777777" w:rsidR="00E462C3" w:rsidRPr="004B2550" w:rsidRDefault="00E462C3" w:rsidP="00B236AF">
            <w:pPr>
              <w:contextualSpacing/>
              <w:jc w:val="center"/>
              <w:rPr>
                <w:rFonts w:ascii="Palatino Linotype" w:hAnsi="Palatino Linotype" w:cstheme="minorHAnsi"/>
                <w:b/>
                <w:color w:val="244061" w:themeColor="accent1" w:themeShade="80"/>
                <w:sz w:val="18"/>
                <w:szCs w:val="18"/>
              </w:rPr>
            </w:pPr>
            <w:r w:rsidRPr="004B2550">
              <w:rPr>
                <w:rFonts w:ascii="Palatino Linotype" w:hAnsi="Palatino Linotype" w:cs="Calibri"/>
                <w:b/>
                <w:color w:val="244061" w:themeColor="accent1" w:themeShade="80"/>
                <w:sz w:val="18"/>
                <w:szCs w:val="18"/>
              </w:rPr>
              <w:t>ЕКОНОМСКИ</w:t>
            </w:r>
            <w:r w:rsidRPr="004B2550">
              <w:rPr>
                <w:rFonts w:ascii="Palatino Linotype" w:hAnsi="Palatino Linotype" w:cstheme="minorHAnsi"/>
                <w:b/>
                <w:color w:val="244061" w:themeColor="accent1" w:themeShade="80"/>
                <w:sz w:val="18"/>
                <w:szCs w:val="18"/>
              </w:rPr>
              <w:t xml:space="preserve"> </w:t>
            </w:r>
            <w:r w:rsidRPr="004B2550">
              <w:rPr>
                <w:rFonts w:ascii="Palatino Linotype" w:hAnsi="Palatino Linotype" w:cs="Calibri"/>
                <w:b/>
                <w:color w:val="244061" w:themeColor="accent1" w:themeShade="80"/>
                <w:sz w:val="18"/>
                <w:szCs w:val="18"/>
              </w:rPr>
              <w:t>ФАКУЛТЕТ</w:t>
            </w:r>
            <w:r w:rsidRPr="004B2550">
              <w:rPr>
                <w:rFonts w:ascii="Palatino Linotype" w:hAnsi="Palatino Linotype" w:cstheme="minorHAnsi"/>
                <w:b/>
                <w:color w:val="244061" w:themeColor="accent1" w:themeShade="80"/>
                <w:sz w:val="18"/>
                <w:szCs w:val="18"/>
              </w:rPr>
              <w:t xml:space="preserve"> </w:t>
            </w:r>
            <w:r w:rsidRPr="004B2550">
              <w:rPr>
                <w:rFonts w:ascii="Palatino Linotype" w:hAnsi="Palatino Linotype" w:cs="Calibri"/>
                <w:b/>
                <w:color w:val="244061" w:themeColor="accent1" w:themeShade="80"/>
                <w:sz w:val="18"/>
                <w:szCs w:val="18"/>
              </w:rPr>
              <w:t>БРЧК</w:t>
            </w:r>
            <w:r w:rsidRPr="004B2550">
              <w:rPr>
                <w:rFonts w:ascii="Palatino Linotype" w:hAnsi="Palatino Linotype" w:cstheme="minorHAnsi"/>
                <w:b/>
                <w:color w:val="244061" w:themeColor="accent1" w:themeShade="80"/>
                <w:sz w:val="18"/>
                <w:szCs w:val="18"/>
              </w:rPr>
              <w:t>O</w:t>
            </w:r>
          </w:p>
          <w:p w14:paraId="3F1BA90A" w14:textId="77777777" w:rsidR="00E462C3" w:rsidRPr="004B2550" w:rsidRDefault="00E462C3" w:rsidP="00B236AF">
            <w:pPr>
              <w:contextualSpacing/>
              <w:jc w:val="center"/>
              <w:rPr>
                <w:rFonts w:ascii="Palatino Linotype" w:hAnsi="Palatino Linotype" w:cstheme="minorHAnsi"/>
                <w:color w:val="244061" w:themeColor="accent1" w:themeShade="80"/>
                <w:spacing w:val="20"/>
                <w:sz w:val="18"/>
                <w:szCs w:val="18"/>
              </w:rPr>
            </w:pPr>
            <w:r w:rsidRPr="004B2550">
              <w:rPr>
                <w:rFonts w:ascii="Palatino Linotype" w:hAnsi="Palatino Linotype" w:cs="Calibri"/>
                <w:color w:val="244061" w:themeColor="accent1" w:themeShade="80"/>
                <w:spacing w:val="20"/>
                <w:sz w:val="18"/>
                <w:szCs w:val="18"/>
              </w:rPr>
              <w:t>Студентска</w:t>
            </w:r>
            <w:r w:rsidRPr="004B2550">
              <w:rPr>
                <w:rFonts w:ascii="Palatino Linotype" w:hAnsi="Palatino Linotype" w:cstheme="minorHAnsi"/>
                <w:color w:val="244061" w:themeColor="accent1" w:themeShade="80"/>
                <w:spacing w:val="20"/>
                <w:sz w:val="18"/>
                <w:szCs w:val="18"/>
              </w:rPr>
              <w:t xml:space="preserve"> 11</w:t>
            </w:r>
          </w:p>
          <w:p w14:paraId="2330BD0D" w14:textId="77777777" w:rsidR="00E462C3" w:rsidRPr="004B2550" w:rsidRDefault="00E462C3" w:rsidP="00B236AF">
            <w:pPr>
              <w:contextualSpacing/>
              <w:jc w:val="center"/>
              <w:rPr>
                <w:rFonts w:ascii="Palatino Linotype" w:hAnsi="Palatino Linotype" w:cstheme="minorHAnsi"/>
                <w:color w:val="244061" w:themeColor="accent1" w:themeShade="80"/>
                <w:spacing w:val="20"/>
                <w:sz w:val="18"/>
                <w:szCs w:val="18"/>
              </w:rPr>
            </w:pPr>
            <w:r w:rsidRPr="004B2550">
              <w:rPr>
                <w:rFonts w:ascii="Palatino Linotype" w:hAnsi="Palatino Linotype" w:cstheme="minorHAnsi"/>
                <w:color w:val="244061" w:themeColor="accent1" w:themeShade="80"/>
                <w:spacing w:val="20"/>
                <w:sz w:val="18"/>
                <w:szCs w:val="18"/>
              </w:rPr>
              <w:t xml:space="preserve">76100 </w:t>
            </w:r>
            <w:r w:rsidRPr="004B2550">
              <w:rPr>
                <w:rFonts w:ascii="Palatino Linotype" w:hAnsi="Palatino Linotype" w:cs="Calibri"/>
                <w:color w:val="244061" w:themeColor="accent1" w:themeShade="80"/>
                <w:spacing w:val="20"/>
                <w:sz w:val="18"/>
                <w:szCs w:val="18"/>
              </w:rPr>
              <w:t>Брчко</w:t>
            </w:r>
          </w:p>
          <w:p w14:paraId="1FD15C17" w14:textId="77777777" w:rsidR="00E462C3" w:rsidRPr="004B2550" w:rsidRDefault="00E462C3" w:rsidP="00B236AF">
            <w:pPr>
              <w:contextualSpacing/>
              <w:jc w:val="center"/>
              <w:rPr>
                <w:rFonts w:ascii="Palatino Linotype" w:hAnsi="Palatino Linotype" w:cstheme="minorHAnsi"/>
                <w:color w:val="244061" w:themeColor="accent1" w:themeShade="80"/>
                <w:sz w:val="18"/>
                <w:szCs w:val="18"/>
              </w:rPr>
            </w:pPr>
            <w:r w:rsidRPr="004B2550">
              <w:rPr>
                <w:rFonts w:ascii="Palatino Linotype" w:hAnsi="Palatino Linotype" w:cs="Calibri"/>
                <w:color w:val="244061" w:themeColor="accent1" w:themeShade="80"/>
                <w:spacing w:val="20"/>
                <w:sz w:val="18"/>
                <w:szCs w:val="18"/>
              </w:rPr>
              <w:t>Босна</w:t>
            </w:r>
            <w:r w:rsidRPr="004B2550">
              <w:rPr>
                <w:rFonts w:ascii="Palatino Linotype" w:hAnsi="Palatino Linotype" w:cstheme="minorHAnsi"/>
                <w:color w:val="244061" w:themeColor="accent1" w:themeShade="80"/>
                <w:spacing w:val="20"/>
                <w:sz w:val="18"/>
                <w:szCs w:val="18"/>
              </w:rPr>
              <w:t xml:space="preserve"> </w:t>
            </w:r>
            <w:r w:rsidRPr="004B2550">
              <w:rPr>
                <w:rFonts w:ascii="Palatino Linotype" w:hAnsi="Palatino Linotype" w:cs="Calibri"/>
                <w:color w:val="244061" w:themeColor="accent1" w:themeShade="80"/>
                <w:spacing w:val="20"/>
                <w:sz w:val="18"/>
                <w:szCs w:val="18"/>
              </w:rPr>
              <w:t>и</w:t>
            </w:r>
            <w:r w:rsidRPr="004B2550">
              <w:rPr>
                <w:rFonts w:ascii="Palatino Linotype" w:hAnsi="Palatino Linotype" w:cstheme="minorHAnsi"/>
                <w:color w:val="244061" w:themeColor="accent1" w:themeShade="80"/>
                <w:spacing w:val="20"/>
                <w:sz w:val="18"/>
                <w:szCs w:val="18"/>
              </w:rPr>
              <w:t xml:space="preserve"> </w:t>
            </w:r>
            <w:r w:rsidRPr="004B2550">
              <w:rPr>
                <w:rFonts w:ascii="Palatino Linotype" w:hAnsi="Palatino Linotype" w:cs="Calibri"/>
                <w:color w:val="244061" w:themeColor="accent1" w:themeShade="80"/>
                <w:spacing w:val="20"/>
                <w:sz w:val="18"/>
                <w:szCs w:val="18"/>
              </w:rPr>
              <w:t>Херцеговина</w:t>
            </w:r>
          </w:p>
        </w:tc>
        <w:tc>
          <w:tcPr>
            <w:tcW w:w="1661" w:type="dxa"/>
            <w:vAlign w:val="center"/>
          </w:tcPr>
          <w:p w14:paraId="3DC692F5" w14:textId="77777777" w:rsidR="00E462C3" w:rsidRPr="004B2550" w:rsidRDefault="00E462C3" w:rsidP="00B236AF">
            <w:pPr>
              <w:contextualSpacing/>
              <w:jc w:val="center"/>
              <w:rPr>
                <w:rFonts w:ascii="Palatino Linotype" w:hAnsi="Palatino Linotype" w:cstheme="minorHAnsi"/>
                <w:color w:val="244061" w:themeColor="accent1" w:themeShade="80"/>
                <w:sz w:val="18"/>
                <w:szCs w:val="18"/>
              </w:rPr>
            </w:pPr>
            <w:r w:rsidRPr="004B2550">
              <w:rPr>
                <w:rFonts w:ascii="Palatino Linotype" w:hAnsi="Palatino Linotype" w:cstheme="minorHAnsi"/>
                <w:noProof/>
                <w:color w:val="244061" w:themeColor="accent1" w:themeShade="80"/>
                <w:sz w:val="18"/>
                <w:szCs w:val="18"/>
                <w:lang w:val="en-US"/>
              </w:rPr>
              <w:drawing>
                <wp:inline distT="0" distB="0" distL="0" distR="0" wp14:anchorId="20815321" wp14:editId="1C5EE1D2">
                  <wp:extent cx="933450" cy="9334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za-memorandum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191" cy="934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2" w:type="dxa"/>
            <w:vAlign w:val="center"/>
          </w:tcPr>
          <w:p w14:paraId="0600881D" w14:textId="77777777" w:rsidR="00E462C3" w:rsidRPr="004B2550" w:rsidRDefault="00E462C3" w:rsidP="00B236AF">
            <w:pPr>
              <w:contextualSpacing/>
              <w:jc w:val="center"/>
              <w:rPr>
                <w:rFonts w:ascii="Palatino Linotype" w:hAnsi="Palatino Linotype" w:cstheme="minorHAnsi"/>
                <w:color w:val="244061" w:themeColor="accent1" w:themeShade="80"/>
                <w:spacing w:val="4"/>
                <w:sz w:val="18"/>
                <w:szCs w:val="18"/>
              </w:rPr>
            </w:pPr>
            <w:r w:rsidRPr="004B2550">
              <w:rPr>
                <w:rFonts w:ascii="Palatino Linotype" w:hAnsi="Palatino Linotype" w:cstheme="minorHAnsi"/>
                <w:color w:val="244061" w:themeColor="accent1" w:themeShade="80"/>
                <w:spacing w:val="4"/>
                <w:sz w:val="18"/>
                <w:szCs w:val="18"/>
              </w:rPr>
              <w:t>UNIVERZITET U ISTOČNOM SARAJEVU</w:t>
            </w:r>
          </w:p>
          <w:p w14:paraId="5D728278" w14:textId="77777777" w:rsidR="00E462C3" w:rsidRPr="004B2550" w:rsidRDefault="00E462C3" w:rsidP="00B236AF">
            <w:pPr>
              <w:contextualSpacing/>
              <w:jc w:val="center"/>
              <w:rPr>
                <w:rFonts w:ascii="Palatino Linotype" w:hAnsi="Palatino Linotype" w:cstheme="minorHAnsi"/>
                <w:b/>
                <w:color w:val="244061" w:themeColor="accent1" w:themeShade="80"/>
                <w:sz w:val="18"/>
                <w:szCs w:val="18"/>
              </w:rPr>
            </w:pPr>
            <w:r w:rsidRPr="004B2550">
              <w:rPr>
                <w:rFonts w:ascii="Palatino Linotype" w:hAnsi="Palatino Linotype" w:cstheme="minorHAnsi"/>
                <w:b/>
                <w:color w:val="244061" w:themeColor="accent1" w:themeShade="80"/>
                <w:sz w:val="18"/>
                <w:szCs w:val="18"/>
              </w:rPr>
              <w:t>EKONOMSKI FAKULTET BRČKO</w:t>
            </w:r>
          </w:p>
          <w:p w14:paraId="0D042FCE" w14:textId="77777777" w:rsidR="00E462C3" w:rsidRPr="004B2550" w:rsidRDefault="00E462C3" w:rsidP="00B236AF">
            <w:pPr>
              <w:contextualSpacing/>
              <w:jc w:val="center"/>
              <w:rPr>
                <w:rFonts w:ascii="Palatino Linotype" w:hAnsi="Palatino Linotype" w:cstheme="minorHAnsi"/>
                <w:color w:val="244061" w:themeColor="accent1" w:themeShade="80"/>
                <w:spacing w:val="20"/>
                <w:sz w:val="18"/>
                <w:szCs w:val="18"/>
              </w:rPr>
            </w:pPr>
            <w:r w:rsidRPr="004B2550">
              <w:rPr>
                <w:rFonts w:ascii="Palatino Linotype" w:hAnsi="Palatino Linotype" w:cstheme="minorHAnsi"/>
                <w:color w:val="244061" w:themeColor="accent1" w:themeShade="80"/>
                <w:spacing w:val="20"/>
                <w:sz w:val="18"/>
                <w:szCs w:val="18"/>
              </w:rPr>
              <w:t>Studentska 11</w:t>
            </w:r>
          </w:p>
          <w:p w14:paraId="74AAAF20" w14:textId="77777777" w:rsidR="00E462C3" w:rsidRPr="004B2550" w:rsidRDefault="00E462C3" w:rsidP="00B236AF">
            <w:pPr>
              <w:contextualSpacing/>
              <w:jc w:val="center"/>
              <w:rPr>
                <w:rFonts w:ascii="Palatino Linotype" w:hAnsi="Palatino Linotype" w:cstheme="minorHAnsi"/>
                <w:color w:val="244061" w:themeColor="accent1" w:themeShade="80"/>
                <w:spacing w:val="20"/>
                <w:sz w:val="18"/>
                <w:szCs w:val="18"/>
              </w:rPr>
            </w:pPr>
            <w:r w:rsidRPr="004B2550">
              <w:rPr>
                <w:rFonts w:ascii="Palatino Linotype" w:hAnsi="Palatino Linotype" w:cstheme="minorHAnsi"/>
                <w:color w:val="244061" w:themeColor="accent1" w:themeShade="80"/>
                <w:spacing w:val="20"/>
                <w:sz w:val="18"/>
                <w:szCs w:val="18"/>
              </w:rPr>
              <w:t>76100 Brčko</w:t>
            </w:r>
          </w:p>
          <w:p w14:paraId="530D4ECB" w14:textId="77777777" w:rsidR="00E462C3" w:rsidRPr="004B2550" w:rsidRDefault="00E462C3" w:rsidP="00B236AF">
            <w:pPr>
              <w:contextualSpacing/>
              <w:jc w:val="center"/>
              <w:rPr>
                <w:rFonts w:ascii="Palatino Linotype" w:hAnsi="Palatino Linotype" w:cstheme="minorHAnsi"/>
                <w:color w:val="244061" w:themeColor="accent1" w:themeShade="80"/>
                <w:sz w:val="18"/>
                <w:szCs w:val="18"/>
              </w:rPr>
            </w:pPr>
            <w:r w:rsidRPr="004B2550">
              <w:rPr>
                <w:rFonts w:ascii="Palatino Linotype" w:hAnsi="Palatino Linotype" w:cstheme="minorHAnsi"/>
                <w:color w:val="244061" w:themeColor="accent1" w:themeShade="80"/>
                <w:spacing w:val="20"/>
                <w:sz w:val="18"/>
                <w:szCs w:val="18"/>
              </w:rPr>
              <w:t>Bosna i Hercegovina</w:t>
            </w:r>
          </w:p>
        </w:tc>
      </w:tr>
      <w:tr w:rsidR="00E462C3" w:rsidRPr="004B2550" w14:paraId="2CBD143E" w14:textId="77777777" w:rsidTr="00B236AF">
        <w:trPr>
          <w:trHeight w:val="151"/>
          <w:jc w:val="center"/>
        </w:trPr>
        <w:tc>
          <w:tcPr>
            <w:tcW w:w="9408" w:type="dxa"/>
            <w:gridSpan w:val="3"/>
            <w:vAlign w:val="center"/>
          </w:tcPr>
          <w:p w14:paraId="1FA8E099" w14:textId="77777777" w:rsidR="00E462C3" w:rsidRPr="004B2550" w:rsidRDefault="00E462C3" w:rsidP="00B236AF">
            <w:pPr>
              <w:contextualSpacing/>
              <w:jc w:val="center"/>
              <w:rPr>
                <w:rFonts w:ascii="Palatino Linotype" w:hAnsi="Palatino Linotype" w:cstheme="minorHAnsi"/>
                <w:color w:val="244061" w:themeColor="accent1" w:themeShade="80"/>
                <w:spacing w:val="20"/>
                <w:sz w:val="18"/>
                <w:szCs w:val="18"/>
              </w:rPr>
            </w:pPr>
            <w:r w:rsidRPr="004B2550">
              <w:rPr>
                <w:rFonts w:ascii="Palatino Linotype" w:hAnsi="Palatino Linotype" w:cstheme="minorHAnsi"/>
                <w:i/>
                <w:noProof/>
                <w:color w:val="244061" w:themeColor="accent1" w:themeShade="80"/>
                <w:sz w:val="18"/>
                <w:szCs w:val="18"/>
                <w:lang w:val="en-US"/>
              </w:rPr>
              <w:drawing>
                <wp:inline distT="0" distB="0" distL="0" distR="0" wp14:anchorId="7F09FE0A" wp14:editId="3D63D426">
                  <wp:extent cx="108544" cy="108544"/>
                  <wp:effectExtent l="0" t="0" r="6350" b="635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hone-2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72" cy="115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B2550">
              <w:rPr>
                <w:rFonts w:ascii="Palatino Linotype" w:hAnsi="Palatino Linotype" w:cstheme="minorHAnsi"/>
                <w:i/>
                <w:color w:val="244061" w:themeColor="accent1" w:themeShade="80"/>
                <w:sz w:val="18"/>
                <w:szCs w:val="18"/>
              </w:rPr>
              <w:t xml:space="preserve"> 049/234-931     </w:t>
            </w:r>
            <w:r w:rsidRPr="004B2550">
              <w:rPr>
                <w:rFonts w:ascii="Palatino Linotype" w:hAnsi="Palatino Linotype" w:cstheme="minorHAnsi"/>
                <w:i/>
                <w:noProof/>
                <w:color w:val="244061" w:themeColor="accent1" w:themeShade="80"/>
                <w:sz w:val="18"/>
                <w:szCs w:val="18"/>
                <w:lang w:val="en-US"/>
              </w:rPr>
              <w:drawing>
                <wp:inline distT="0" distB="0" distL="0" distR="0" wp14:anchorId="39CE7BDD" wp14:editId="4172A0C1">
                  <wp:extent cx="103895" cy="103895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fax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10" cy="115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B2550">
              <w:rPr>
                <w:rFonts w:ascii="Palatino Linotype" w:hAnsi="Palatino Linotype" w:cstheme="minorHAnsi"/>
                <w:i/>
                <w:color w:val="244061" w:themeColor="accent1" w:themeShade="80"/>
                <w:sz w:val="18"/>
                <w:szCs w:val="18"/>
              </w:rPr>
              <w:t xml:space="preserve"> 049/234-942     </w:t>
            </w:r>
            <w:r w:rsidRPr="004B2550">
              <w:rPr>
                <w:rFonts w:ascii="Palatino Linotype" w:hAnsi="Palatino Linotype" w:cstheme="minorHAnsi"/>
                <w:i/>
                <w:noProof/>
                <w:color w:val="244061" w:themeColor="accent1" w:themeShade="80"/>
                <w:sz w:val="18"/>
                <w:szCs w:val="18"/>
                <w:lang w:val="en-US"/>
              </w:rPr>
              <w:drawing>
                <wp:inline distT="0" distB="0" distL="0" distR="0" wp14:anchorId="658DF34A" wp14:editId="11BB3C4C">
                  <wp:extent cx="117695" cy="11769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web-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556" cy="141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B2550">
              <w:rPr>
                <w:rFonts w:ascii="Palatino Linotype" w:hAnsi="Palatino Linotype" w:cstheme="minorHAnsi"/>
                <w:i/>
                <w:color w:val="244061" w:themeColor="accent1" w:themeShade="80"/>
                <w:sz w:val="18"/>
                <w:szCs w:val="18"/>
              </w:rPr>
              <w:t xml:space="preserve"> www.efb.ues.rs.ba    </w:t>
            </w:r>
            <w:r w:rsidRPr="004B2550">
              <w:rPr>
                <w:rFonts w:ascii="Palatino Linotype" w:hAnsi="Palatino Linotype" w:cstheme="minorHAnsi"/>
                <w:i/>
                <w:noProof/>
                <w:color w:val="244061" w:themeColor="accent1" w:themeShade="80"/>
                <w:sz w:val="18"/>
                <w:szCs w:val="18"/>
                <w:lang w:val="en-US"/>
              </w:rPr>
              <w:drawing>
                <wp:inline distT="0" distB="0" distL="0" distR="0" wp14:anchorId="5704DDFD" wp14:editId="70C51D75">
                  <wp:extent cx="121701" cy="121701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email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70" cy="13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B2550">
              <w:rPr>
                <w:rFonts w:ascii="Palatino Linotype" w:hAnsi="Palatino Linotype" w:cstheme="minorHAnsi"/>
                <w:i/>
                <w:color w:val="244061" w:themeColor="accent1" w:themeShade="80"/>
                <w:sz w:val="18"/>
                <w:szCs w:val="18"/>
              </w:rPr>
              <w:t xml:space="preserve"> sekretarijat@efb.ues.rs.ba</w:t>
            </w:r>
          </w:p>
        </w:tc>
      </w:tr>
    </w:tbl>
    <w:p w14:paraId="6CBE4D03" w14:textId="77777777" w:rsidR="006B71B2" w:rsidRDefault="006B71B2" w:rsidP="00166E12">
      <w:pPr>
        <w:rPr>
          <w:rFonts w:ascii="Palatino Linotype" w:hAnsi="Palatino Linotype" w:cstheme="minorHAnsi"/>
          <w:b/>
          <w:color w:val="000000" w:themeColor="text1"/>
          <w:sz w:val="24"/>
          <w:szCs w:val="24"/>
          <w:lang w:val="hr-HR"/>
        </w:rPr>
      </w:pPr>
    </w:p>
    <w:p w14:paraId="5B9D58A9" w14:textId="77777777" w:rsidR="00166E12" w:rsidRPr="004B2550" w:rsidRDefault="00A421C8" w:rsidP="00166E12">
      <w:pPr>
        <w:rPr>
          <w:rFonts w:ascii="Palatino Linotype" w:hAnsi="Palatino Linotype" w:cstheme="minorHAnsi"/>
          <w:b/>
          <w:color w:val="000000" w:themeColor="text1"/>
          <w:sz w:val="24"/>
          <w:szCs w:val="24"/>
          <w:lang w:val="hr-HR"/>
        </w:rPr>
      </w:pPr>
      <w:r w:rsidRPr="004B2550">
        <w:rPr>
          <w:rFonts w:ascii="Palatino Linotype" w:hAnsi="Palatino Linotype" w:cstheme="minorHAnsi"/>
          <w:b/>
          <w:color w:val="000000" w:themeColor="text1"/>
          <w:sz w:val="24"/>
          <w:szCs w:val="24"/>
          <w:lang w:val="hr-HR"/>
        </w:rPr>
        <w:t>ФИНАНСИЈСКО РАЧУНОВОДСТВО</w:t>
      </w:r>
      <w:r w:rsidR="00166E12" w:rsidRPr="004B2550">
        <w:rPr>
          <w:rFonts w:ascii="Palatino Linotype" w:hAnsi="Palatino Linotype" w:cstheme="minorHAnsi"/>
          <w:b/>
          <w:color w:val="000000" w:themeColor="text1"/>
          <w:sz w:val="24"/>
          <w:szCs w:val="24"/>
          <w:lang w:val="hr-HR"/>
        </w:rPr>
        <w:t xml:space="preserve"> </w:t>
      </w:r>
    </w:p>
    <w:p w14:paraId="3E5F2CE0" w14:textId="45F977DF" w:rsidR="00166E12" w:rsidRPr="00143BCF" w:rsidRDefault="00A421C8" w:rsidP="00166E12">
      <w:pPr>
        <w:rPr>
          <w:rFonts w:ascii="Palatino Linotype" w:hAnsi="Palatino Linotype" w:cstheme="minorHAnsi"/>
          <w:color w:val="000000" w:themeColor="text1"/>
          <w:sz w:val="24"/>
          <w:szCs w:val="24"/>
          <w:lang w:val="sr-Cyrl-BA"/>
        </w:rPr>
      </w:pPr>
      <w:r w:rsidRPr="004B2550">
        <w:rPr>
          <w:rFonts w:ascii="Palatino Linotype" w:hAnsi="Palatino Linotype" w:cstheme="minorHAnsi"/>
          <w:color w:val="000000" w:themeColor="text1"/>
          <w:sz w:val="24"/>
          <w:szCs w:val="24"/>
          <w:lang w:val="hr-HR"/>
        </w:rPr>
        <w:t>Брчко</w:t>
      </w:r>
      <w:r w:rsidR="00166E12" w:rsidRPr="004B2550">
        <w:rPr>
          <w:rFonts w:ascii="Palatino Linotype" w:hAnsi="Palatino Linotype" w:cstheme="minorHAnsi"/>
          <w:color w:val="000000" w:themeColor="text1"/>
          <w:sz w:val="24"/>
          <w:szCs w:val="24"/>
          <w:lang w:val="hr-HR"/>
        </w:rPr>
        <w:t xml:space="preserve">, </w:t>
      </w:r>
      <w:r w:rsidR="009E0DBB">
        <w:rPr>
          <w:rFonts w:ascii="Palatino Linotype" w:hAnsi="Palatino Linotype" w:cstheme="minorHAnsi"/>
          <w:color w:val="000000" w:themeColor="text1"/>
          <w:sz w:val="24"/>
          <w:szCs w:val="24"/>
          <w:lang w:val="sr-Cyrl-BA"/>
        </w:rPr>
        <w:t>9</w:t>
      </w:r>
      <w:r w:rsidRPr="004B2550">
        <w:rPr>
          <w:rFonts w:ascii="Palatino Linotype" w:hAnsi="Palatino Linotype" w:cstheme="minorHAnsi"/>
          <w:color w:val="000000" w:themeColor="text1"/>
          <w:sz w:val="24"/>
          <w:szCs w:val="24"/>
          <w:lang w:val="hr-HR"/>
        </w:rPr>
        <w:t>.</w:t>
      </w:r>
      <w:r w:rsidR="009E0DBB">
        <w:rPr>
          <w:rFonts w:ascii="Palatino Linotype" w:hAnsi="Palatino Linotype" w:cstheme="minorHAnsi"/>
          <w:color w:val="000000" w:themeColor="text1"/>
          <w:sz w:val="24"/>
          <w:szCs w:val="24"/>
          <w:lang w:val="sr-Latn-BA"/>
        </w:rPr>
        <w:t>9</w:t>
      </w:r>
      <w:r w:rsidR="007562EF">
        <w:rPr>
          <w:rFonts w:ascii="Palatino Linotype" w:hAnsi="Palatino Linotype" w:cstheme="minorHAnsi"/>
          <w:color w:val="000000" w:themeColor="text1"/>
          <w:sz w:val="24"/>
          <w:szCs w:val="24"/>
          <w:lang w:val="hr-HR"/>
        </w:rPr>
        <w:t>.202</w:t>
      </w:r>
      <w:r w:rsidR="003854A3">
        <w:rPr>
          <w:rFonts w:ascii="Palatino Linotype" w:hAnsi="Palatino Linotype" w:cstheme="minorHAnsi"/>
          <w:color w:val="000000" w:themeColor="text1"/>
          <w:sz w:val="24"/>
          <w:szCs w:val="24"/>
          <w:lang w:val="hr-HR"/>
        </w:rPr>
        <w:t>6</w:t>
      </w:r>
      <w:r w:rsidR="00166E12" w:rsidRPr="004B2550">
        <w:rPr>
          <w:rFonts w:ascii="Palatino Linotype" w:hAnsi="Palatino Linotype" w:cstheme="minorHAnsi"/>
          <w:color w:val="000000" w:themeColor="text1"/>
          <w:sz w:val="24"/>
          <w:szCs w:val="24"/>
          <w:lang w:val="hr-HR"/>
        </w:rPr>
        <w:t xml:space="preserve">. </w:t>
      </w:r>
      <w:r w:rsidR="00143BCF">
        <w:rPr>
          <w:rFonts w:ascii="Palatino Linotype" w:hAnsi="Palatino Linotype" w:cstheme="minorHAnsi"/>
          <w:color w:val="000000" w:themeColor="text1"/>
          <w:sz w:val="24"/>
          <w:szCs w:val="24"/>
          <w:lang w:val="sr-Cyrl-BA"/>
        </w:rPr>
        <w:t>године</w:t>
      </w:r>
    </w:p>
    <w:p w14:paraId="64497347" w14:textId="77777777" w:rsidR="00166E12" w:rsidRDefault="00166E12" w:rsidP="00166E12">
      <w:pPr>
        <w:rPr>
          <w:rFonts w:ascii="Palatino Linotype" w:hAnsi="Palatino Linotype" w:cstheme="minorHAnsi"/>
          <w:b/>
          <w:color w:val="000000" w:themeColor="text1"/>
          <w:sz w:val="28"/>
          <w:szCs w:val="28"/>
          <w:lang w:val="hr-HR"/>
        </w:rPr>
      </w:pPr>
    </w:p>
    <w:p w14:paraId="5D92A878" w14:textId="77777777" w:rsidR="00166E12" w:rsidRDefault="00A421C8" w:rsidP="00166E12">
      <w:pPr>
        <w:jc w:val="center"/>
        <w:rPr>
          <w:rFonts w:ascii="Palatino Linotype" w:hAnsi="Palatino Linotype"/>
          <w:b/>
          <w:sz w:val="26"/>
          <w:szCs w:val="26"/>
        </w:rPr>
      </w:pPr>
      <w:r w:rsidRPr="004B2550">
        <w:rPr>
          <w:rFonts w:ascii="Palatino Linotype" w:hAnsi="Palatino Linotype"/>
          <w:b/>
          <w:sz w:val="26"/>
          <w:szCs w:val="26"/>
        </w:rPr>
        <w:t xml:space="preserve"> Р Е З У Л Т А Т И</w:t>
      </w:r>
    </w:p>
    <w:p w14:paraId="5A6BD353" w14:textId="77777777" w:rsidR="00A703C8" w:rsidRDefault="00A703C8" w:rsidP="00166E12">
      <w:pPr>
        <w:jc w:val="center"/>
        <w:rPr>
          <w:rFonts w:ascii="Palatino Linotype" w:hAnsi="Palatino Linotype"/>
          <w:b/>
          <w:sz w:val="26"/>
          <w:szCs w:val="26"/>
        </w:rPr>
      </w:pPr>
    </w:p>
    <w:p w14:paraId="3CC199C3" w14:textId="03CB3251" w:rsidR="00A703C8" w:rsidRPr="009E0DBB" w:rsidRDefault="00BB1514" w:rsidP="00166E12">
      <w:pPr>
        <w:jc w:val="center"/>
        <w:rPr>
          <w:rFonts w:ascii="Palatino Linotype" w:hAnsi="Palatino Linotype"/>
          <w:b/>
          <w:sz w:val="26"/>
          <w:szCs w:val="26"/>
          <w:lang w:val="sr-Cyrl-BA"/>
        </w:rPr>
      </w:pPr>
      <w:r>
        <w:rPr>
          <w:rFonts w:ascii="Palatino Linotype" w:hAnsi="Palatino Linotype"/>
          <w:b/>
          <w:sz w:val="26"/>
          <w:szCs w:val="26"/>
          <w:lang w:val="sr-Cyrl-BA"/>
        </w:rPr>
        <w:t>и</w:t>
      </w:r>
      <w:r w:rsidR="00A703C8">
        <w:rPr>
          <w:rFonts w:ascii="Palatino Linotype" w:hAnsi="Palatino Linotype"/>
          <w:b/>
          <w:sz w:val="26"/>
          <w:szCs w:val="26"/>
          <w:lang w:val="sr-Cyrl-BA"/>
        </w:rPr>
        <w:t>спит</w:t>
      </w:r>
      <w:r w:rsidR="009E0DBB">
        <w:rPr>
          <w:rFonts w:ascii="Palatino Linotype" w:hAnsi="Palatino Linotype"/>
          <w:b/>
          <w:sz w:val="26"/>
          <w:szCs w:val="26"/>
          <w:lang w:val="sr-Latn-BA"/>
        </w:rPr>
        <w:t>a od 7.9.2026.</w:t>
      </w:r>
      <w:r w:rsidR="009E0DBB">
        <w:rPr>
          <w:rFonts w:ascii="Palatino Linotype" w:hAnsi="Palatino Linotype"/>
          <w:b/>
          <w:sz w:val="26"/>
          <w:szCs w:val="26"/>
          <w:lang w:val="sr-Cyrl-BA"/>
        </w:rPr>
        <w:t>године</w:t>
      </w:r>
    </w:p>
    <w:tbl>
      <w:tblPr>
        <w:tblStyle w:val="TableGrid"/>
        <w:tblW w:w="0" w:type="auto"/>
        <w:jc w:val="center"/>
        <w:shd w:val="clear" w:color="auto" w:fill="C2D69B" w:themeFill="accent3" w:themeFillTint="99"/>
        <w:tblLook w:val="04A0" w:firstRow="1" w:lastRow="0" w:firstColumn="1" w:lastColumn="0" w:noHBand="0" w:noVBand="1"/>
      </w:tblPr>
      <w:tblGrid>
        <w:gridCol w:w="978"/>
        <w:gridCol w:w="1167"/>
        <w:gridCol w:w="2376"/>
      </w:tblGrid>
      <w:tr w:rsidR="00A703C8" w:rsidRPr="00A703C8" w14:paraId="1DA6C2A4" w14:textId="77777777" w:rsidTr="009E0DBB">
        <w:trPr>
          <w:jc w:val="center"/>
        </w:trPr>
        <w:tc>
          <w:tcPr>
            <w:tcW w:w="9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C2D69B" w:themeFill="accent3" w:themeFillTint="99"/>
            <w:vAlign w:val="center"/>
          </w:tcPr>
          <w:p w14:paraId="62CCE7C7" w14:textId="65F08077" w:rsidR="001237BB" w:rsidRDefault="00A703C8" w:rsidP="001237BB">
            <w:pPr>
              <w:jc w:val="center"/>
              <w:rPr>
                <w:rFonts w:ascii="Palatino Linotype" w:hAnsi="Palatino Linotype"/>
                <w:b/>
                <w:lang w:val="sr-Cyrl-BA"/>
              </w:rPr>
            </w:pPr>
            <w:r w:rsidRPr="00A703C8">
              <w:rPr>
                <w:rFonts w:ascii="Palatino Linotype" w:hAnsi="Palatino Linotype"/>
                <w:b/>
                <w:lang w:val="sr-Cyrl-BA"/>
              </w:rPr>
              <w:t>Редни</w:t>
            </w:r>
          </w:p>
          <w:p w14:paraId="3EBFABAE" w14:textId="0D7529AF" w:rsidR="00A703C8" w:rsidRPr="00A703C8" w:rsidRDefault="00A703C8" w:rsidP="001237BB">
            <w:pPr>
              <w:jc w:val="center"/>
              <w:rPr>
                <w:rFonts w:ascii="Palatino Linotype" w:hAnsi="Palatino Linotype"/>
                <w:b/>
                <w:lang w:val="sr-Cyrl-BA"/>
              </w:rPr>
            </w:pPr>
            <w:r w:rsidRPr="00A703C8">
              <w:rPr>
                <w:rFonts w:ascii="Palatino Linotype" w:hAnsi="Palatino Linotype"/>
                <w:b/>
                <w:lang w:val="sr-Cyrl-BA"/>
              </w:rPr>
              <w:t>број</w:t>
            </w:r>
          </w:p>
        </w:tc>
        <w:tc>
          <w:tcPr>
            <w:tcW w:w="1167" w:type="dxa"/>
            <w:tcBorders>
              <w:top w:val="double" w:sz="4" w:space="0" w:color="auto"/>
              <w:bottom w:val="double" w:sz="4" w:space="0" w:color="auto"/>
            </w:tcBorders>
            <w:shd w:val="clear" w:color="auto" w:fill="C2D69B" w:themeFill="accent3" w:themeFillTint="99"/>
            <w:vAlign w:val="center"/>
          </w:tcPr>
          <w:p w14:paraId="04300661" w14:textId="567D5069" w:rsidR="001237BB" w:rsidRDefault="00A703C8" w:rsidP="001237BB">
            <w:pPr>
              <w:jc w:val="center"/>
              <w:rPr>
                <w:rFonts w:ascii="Palatino Linotype" w:hAnsi="Palatino Linotype"/>
                <w:b/>
                <w:lang w:val="sr-Cyrl-BA"/>
              </w:rPr>
            </w:pPr>
            <w:r w:rsidRPr="00A703C8">
              <w:rPr>
                <w:rFonts w:ascii="Palatino Linotype" w:hAnsi="Palatino Linotype"/>
                <w:b/>
                <w:lang w:val="sr-Cyrl-BA"/>
              </w:rPr>
              <w:t>Број</w:t>
            </w:r>
          </w:p>
          <w:p w14:paraId="5A29FB57" w14:textId="69E4A8E3" w:rsidR="00A703C8" w:rsidRPr="00A703C8" w:rsidRDefault="00A703C8" w:rsidP="001237BB">
            <w:pPr>
              <w:jc w:val="center"/>
              <w:rPr>
                <w:rFonts w:ascii="Palatino Linotype" w:hAnsi="Palatino Linotype"/>
                <w:b/>
                <w:lang w:val="sr-Cyrl-BA"/>
              </w:rPr>
            </w:pPr>
            <w:r w:rsidRPr="00A703C8">
              <w:rPr>
                <w:rFonts w:ascii="Palatino Linotype" w:hAnsi="Palatino Linotype"/>
                <w:b/>
                <w:lang w:val="sr-Cyrl-BA"/>
              </w:rPr>
              <w:t>индекса</w:t>
            </w:r>
          </w:p>
        </w:tc>
        <w:tc>
          <w:tcPr>
            <w:tcW w:w="237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2D69B" w:themeFill="accent3" w:themeFillTint="99"/>
            <w:vAlign w:val="center"/>
          </w:tcPr>
          <w:p w14:paraId="5B1A5E76" w14:textId="4C7A06BF" w:rsidR="00A703C8" w:rsidRPr="00AE6ABF" w:rsidRDefault="00AE6ABF" w:rsidP="001237BB">
            <w:pPr>
              <w:jc w:val="center"/>
              <w:rPr>
                <w:rFonts w:ascii="Palatino Linotype" w:hAnsi="Palatino Linotype"/>
                <w:b/>
                <w:lang w:val="sr-Cyrl-BA"/>
              </w:rPr>
            </w:pPr>
            <w:r>
              <w:rPr>
                <w:rFonts w:ascii="Palatino Linotype" w:hAnsi="Palatino Linotype"/>
                <w:b/>
                <w:lang w:val="sr-Cyrl-BA"/>
              </w:rPr>
              <w:t>Оцјена</w:t>
            </w:r>
          </w:p>
        </w:tc>
      </w:tr>
      <w:tr w:rsidR="00A703C8" w:rsidRPr="00D8307B" w14:paraId="71F38B9E" w14:textId="77777777" w:rsidTr="009E0DBB">
        <w:trPr>
          <w:jc w:val="center"/>
        </w:trPr>
        <w:tc>
          <w:tcPr>
            <w:tcW w:w="978" w:type="dxa"/>
            <w:tcBorders>
              <w:top w:val="double" w:sz="4" w:space="0" w:color="auto"/>
              <w:left w:val="double" w:sz="4" w:space="0" w:color="auto"/>
            </w:tcBorders>
          </w:tcPr>
          <w:p w14:paraId="2185C507" w14:textId="77777777" w:rsidR="00A703C8" w:rsidRPr="00D8307B" w:rsidRDefault="00A703C8" w:rsidP="00A703C8">
            <w:pPr>
              <w:jc w:val="center"/>
              <w:rPr>
                <w:rFonts w:ascii="Palatino Linotype" w:hAnsi="Palatino Linotype"/>
                <w:bCs/>
                <w:lang w:val="sr-Cyrl-BA"/>
              </w:rPr>
            </w:pPr>
            <w:r w:rsidRPr="00D8307B">
              <w:rPr>
                <w:rFonts w:ascii="Palatino Linotype" w:hAnsi="Palatino Linotype"/>
                <w:bCs/>
                <w:lang w:val="sr-Cyrl-BA"/>
              </w:rPr>
              <w:t>1.</w:t>
            </w:r>
          </w:p>
        </w:tc>
        <w:tc>
          <w:tcPr>
            <w:tcW w:w="1167" w:type="dxa"/>
            <w:tcBorders>
              <w:top w:val="double" w:sz="4" w:space="0" w:color="auto"/>
            </w:tcBorders>
          </w:tcPr>
          <w:p w14:paraId="23E460E8" w14:textId="19BFAD1E" w:rsidR="00A703C8" w:rsidRPr="009E0DBB" w:rsidRDefault="009E0DBB" w:rsidP="00A703C8">
            <w:pPr>
              <w:jc w:val="center"/>
              <w:rPr>
                <w:rFonts w:ascii="Palatino Linotype" w:hAnsi="Palatino Linotype"/>
                <w:bCs/>
                <w:lang w:val="sr-Cyrl-BA"/>
              </w:rPr>
            </w:pPr>
            <w:r>
              <w:rPr>
                <w:rFonts w:ascii="Palatino Linotype" w:hAnsi="Palatino Linotype"/>
                <w:bCs/>
                <w:lang w:val="sr-Cyrl-BA"/>
              </w:rPr>
              <w:t>1546/2025</w:t>
            </w:r>
          </w:p>
        </w:tc>
        <w:tc>
          <w:tcPr>
            <w:tcW w:w="2376" w:type="dxa"/>
            <w:tcBorders>
              <w:top w:val="double" w:sz="4" w:space="0" w:color="auto"/>
              <w:right w:val="double" w:sz="4" w:space="0" w:color="auto"/>
            </w:tcBorders>
          </w:tcPr>
          <w:p w14:paraId="0B666313" w14:textId="65BF940B" w:rsidR="00A703C8" w:rsidRPr="001237BB" w:rsidRDefault="009E0DBB" w:rsidP="009E0DBB">
            <w:pPr>
              <w:jc w:val="right"/>
              <w:rPr>
                <w:rFonts w:ascii="Palatino Linotype" w:hAnsi="Palatino Linotype"/>
                <w:bCs/>
                <w:lang w:val="sr-Cyrl-BA"/>
              </w:rPr>
            </w:pPr>
            <w:r>
              <w:rPr>
                <w:rFonts w:ascii="Palatino Linotype" w:hAnsi="Palatino Linotype"/>
                <w:bCs/>
                <w:lang w:val="sr-Cyrl-BA"/>
              </w:rPr>
              <w:t>Не задовољава (5)</w:t>
            </w:r>
          </w:p>
        </w:tc>
      </w:tr>
      <w:tr w:rsidR="001237BB" w:rsidRPr="00D8307B" w14:paraId="247276B8" w14:textId="77777777" w:rsidTr="009E0DBB">
        <w:trPr>
          <w:jc w:val="center"/>
        </w:trPr>
        <w:tc>
          <w:tcPr>
            <w:tcW w:w="978" w:type="dxa"/>
            <w:tcBorders>
              <w:left w:val="double" w:sz="4" w:space="0" w:color="auto"/>
            </w:tcBorders>
          </w:tcPr>
          <w:p w14:paraId="4BC8227A" w14:textId="6523B96D" w:rsidR="001237BB" w:rsidRPr="00D8307B" w:rsidRDefault="001237BB" w:rsidP="00A703C8">
            <w:pPr>
              <w:jc w:val="center"/>
              <w:rPr>
                <w:rFonts w:ascii="Palatino Linotype" w:hAnsi="Palatino Linotype"/>
                <w:bCs/>
                <w:lang w:val="sr-Cyrl-BA"/>
              </w:rPr>
            </w:pPr>
            <w:r>
              <w:rPr>
                <w:rFonts w:ascii="Palatino Linotype" w:hAnsi="Palatino Linotype"/>
                <w:bCs/>
                <w:lang w:val="sr-Cyrl-BA"/>
              </w:rPr>
              <w:t xml:space="preserve">2. </w:t>
            </w:r>
          </w:p>
        </w:tc>
        <w:tc>
          <w:tcPr>
            <w:tcW w:w="1167" w:type="dxa"/>
          </w:tcPr>
          <w:p w14:paraId="57DF9303" w14:textId="49AEC65E" w:rsidR="001237BB" w:rsidRPr="001237BB" w:rsidRDefault="009E0DBB" w:rsidP="00A703C8">
            <w:pPr>
              <w:jc w:val="center"/>
              <w:rPr>
                <w:rFonts w:ascii="Palatino Linotype" w:hAnsi="Palatino Linotype"/>
                <w:bCs/>
                <w:lang w:val="sr-Cyrl-BA"/>
              </w:rPr>
            </w:pPr>
            <w:r>
              <w:rPr>
                <w:rFonts w:ascii="Palatino Linotype" w:hAnsi="Palatino Linotype"/>
                <w:bCs/>
                <w:lang w:val="sr-Cyrl-BA"/>
              </w:rPr>
              <w:t>1556/2025</w:t>
            </w:r>
          </w:p>
        </w:tc>
        <w:tc>
          <w:tcPr>
            <w:tcW w:w="2376" w:type="dxa"/>
            <w:tcBorders>
              <w:right w:val="double" w:sz="4" w:space="0" w:color="auto"/>
            </w:tcBorders>
          </w:tcPr>
          <w:p w14:paraId="3717BB1F" w14:textId="5FEC78C9" w:rsidR="001237BB" w:rsidRDefault="009E0DBB" w:rsidP="009E0DBB">
            <w:pPr>
              <w:jc w:val="right"/>
              <w:rPr>
                <w:rFonts w:ascii="Palatino Linotype" w:hAnsi="Palatino Linotype"/>
                <w:bCs/>
                <w:lang w:val="sr-Cyrl-BA"/>
              </w:rPr>
            </w:pPr>
            <w:r>
              <w:rPr>
                <w:rFonts w:ascii="Palatino Linotype" w:hAnsi="Palatino Linotype"/>
                <w:bCs/>
                <w:lang w:val="sr-Cyrl-BA"/>
              </w:rPr>
              <w:t>Не задовољава (5)</w:t>
            </w:r>
          </w:p>
        </w:tc>
      </w:tr>
      <w:tr w:rsidR="001237BB" w:rsidRPr="00D8307B" w14:paraId="64990310" w14:textId="77777777" w:rsidTr="009E0DBB">
        <w:trPr>
          <w:jc w:val="center"/>
        </w:trPr>
        <w:tc>
          <w:tcPr>
            <w:tcW w:w="978" w:type="dxa"/>
            <w:tcBorders>
              <w:left w:val="double" w:sz="4" w:space="0" w:color="auto"/>
              <w:bottom w:val="double" w:sz="4" w:space="0" w:color="auto"/>
            </w:tcBorders>
          </w:tcPr>
          <w:p w14:paraId="409C7839" w14:textId="66A5B0D5" w:rsidR="001237BB" w:rsidRDefault="001237BB" w:rsidP="00A703C8">
            <w:pPr>
              <w:jc w:val="center"/>
              <w:rPr>
                <w:rFonts w:ascii="Palatino Linotype" w:hAnsi="Palatino Linotype"/>
                <w:bCs/>
                <w:lang w:val="sr-Cyrl-BA"/>
              </w:rPr>
            </w:pPr>
            <w:r>
              <w:rPr>
                <w:rFonts w:ascii="Palatino Linotype" w:hAnsi="Palatino Linotype"/>
                <w:bCs/>
                <w:lang w:val="sr-Cyrl-BA"/>
              </w:rPr>
              <w:t>3.</w:t>
            </w:r>
          </w:p>
        </w:tc>
        <w:tc>
          <w:tcPr>
            <w:tcW w:w="1167" w:type="dxa"/>
            <w:tcBorders>
              <w:bottom w:val="double" w:sz="4" w:space="0" w:color="auto"/>
            </w:tcBorders>
          </w:tcPr>
          <w:p w14:paraId="4DBD0337" w14:textId="209FCE3D" w:rsidR="001237BB" w:rsidRDefault="009E0DBB" w:rsidP="00A703C8">
            <w:pPr>
              <w:jc w:val="center"/>
              <w:rPr>
                <w:rFonts w:ascii="Palatino Linotype" w:hAnsi="Palatino Linotype"/>
                <w:bCs/>
                <w:lang w:val="sr-Cyrl-BA"/>
              </w:rPr>
            </w:pPr>
            <w:r>
              <w:rPr>
                <w:rFonts w:ascii="Palatino Linotype" w:hAnsi="Palatino Linotype"/>
                <w:bCs/>
                <w:lang w:val="sr-Cyrl-BA"/>
              </w:rPr>
              <w:t>1563/2025</w:t>
            </w:r>
          </w:p>
        </w:tc>
        <w:tc>
          <w:tcPr>
            <w:tcW w:w="2376" w:type="dxa"/>
            <w:tcBorders>
              <w:bottom w:val="double" w:sz="4" w:space="0" w:color="auto"/>
              <w:right w:val="double" w:sz="4" w:space="0" w:color="auto"/>
            </w:tcBorders>
          </w:tcPr>
          <w:p w14:paraId="67312D05" w14:textId="56162FEA" w:rsidR="001237BB" w:rsidRDefault="009E0DBB" w:rsidP="009E0DBB">
            <w:pPr>
              <w:jc w:val="right"/>
              <w:rPr>
                <w:rFonts w:ascii="Palatino Linotype" w:hAnsi="Palatino Linotype"/>
                <w:bCs/>
                <w:lang w:val="sr-Cyrl-BA"/>
              </w:rPr>
            </w:pPr>
            <w:r>
              <w:rPr>
                <w:rFonts w:ascii="Palatino Linotype" w:hAnsi="Palatino Linotype"/>
                <w:bCs/>
                <w:lang w:val="sr-Cyrl-BA"/>
              </w:rPr>
              <w:t>Добар (7)</w:t>
            </w:r>
          </w:p>
        </w:tc>
      </w:tr>
    </w:tbl>
    <w:p w14:paraId="342D4775" w14:textId="77777777" w:rsidR="00A703C8" w:rsidRPr="00A703C8" w:rsidRDefault="00A703C8" w:rsidP="00166E12">
      <w:pPr>
        <w:jc w:val="center"/>
        <w:rPr>
          <w:rFonts w:ascii="Palatino Linotype" w:hAnsi="Palatino Linotype"/>
          <w:b/>
          <w:sz w:val="26"/>
          <w:szCs w:val="26"/>
          <w:lang w:val="sr-Cyrl-BA"/>
        </w:rPr>
      </w:pPr>
    </w:p>
    <w:p w14:paraId="49DFC940" w14:textId="4DF47E92" w:rsidR="00A703C8" w:rsidRDefault="009E0DBB" w:rsidP="006E42FF">
      <w:pPr>
        <w:jc w:val="center"/>
        <w:rPr>
          <w:rFonts w:ascii="Palatino Linotype" w:hAnsi="Palatino Linotype"/>
          <w:lang w:val="sr-Cyrl-BA"/>
        </w:rPr>
      </w:pPr>
      <w:r>
        <w:rPr>
          <w:rFonts w:ascii="Palatino Linotype" w:hAnsi="Palatino Linotype"/>
          <w:lang w:val="sr-Cyrl-BA"/>
        </w:rPr>
        <w:t>У</w:t>
      </w:r>
      <w:r w:rsidR="00A703C8">
        <w:rPr>
          <w:rFonts w:ascii="Palatino Linotype" w:hAnsi="Palatino Linotype"/>
          <w:lang w:val="sr-Cyrl-BA"/>
        </w:rPr>
        <w:t xml:space="preserve">пис оцјена обавиће се  </w:t>
      </w:r>
      <w:r>
        <w:rPr>
          <w:rFonts w:ascii="Palatino Linotype" w:hAnsi="Palatino Linotype"/>
          <w:lang w:val="sr-Cyrl-BA"/>
        </w:rPr>
        <w:t>након испита у другом термину септембарског рока</w:t>
      </w:r>
      <w:r w:rsidR="00A703C8">
        <w:rPr>
          <w:rFonts w:ascii="Palatino Linotype" w:hAnsi="Palatino Linotype"/>
          <w:lang w:val="sr-Cyrl-BA"/>
        </w:rPr>
        <w:t>.</w:t>
      </w:r>
    </w:p>
    <w:p w14:paraId="78BE00C7" w14:textId="77777777" w:rsidR="00A703C8" w:rsidRDefault="00A703C8" w:rsidP="006E42FF">
      <w:pPr>
        <w:jc w:val="center"/>
        <w:rPr>
          <w:rFonts w:ascii="Palatino Linotype" w:hAnsi="Palatino Linotype"/>
          <w:lang w:val="sr-Cyrl-BA"/>
        </w:rPr>
      </w:pPr>
    </w:p>
    <w:p w14:paraId="64FA470F" w14:textId="040127E1" w:rsidR="00A703C8" w:rsidRDefault="00A703C8" w:rsidP="00A703C8">
      <w:pPr>
        <w:jc w:val="right"/>
        <w:rPr>
          <w:rFonts w:ascii="Palatino Linotype" w:hAnsi="Palatino Linotype"/>
          <w:lang w:val="sr-Cyrl-BA"/>
        </w:rPr>
      </w:pPr>
      <w:r>
        <w:rPr>
          <w:rFonts w:ascii="Palatino Linotype" w:hAnsi="Palatino Linotype"/>
          <w:lang w:val="sr-Cyrl-BA"/>
        </w:rPr>
        <w:t>Одговорни наствник:</w:t>
      </w:r>
    </w:p>
    <w:p w14:paraId="772A6647" w14:textId="6F5B5909" w:rsidR="00A703C8" w:rsidRDefault="00A703C8" w:rsidP="00A703C8">
      <w:pPr>
        <w:jc w:val="right"/>
        <w:rPr>
          <w:rFonts w:ascii="Palatino Linotype" w:hAnsi="Palatino Linotype"/>
          <w:lang w:val="sr-Cyrl-BA"/>
        </w:rPr>
      </w:pPr>
      <w:r>
        <w:rPr>
          <w:rFonts w:ascii="Palatino Linotype" w:hAnsi="Palatino Linotype"/>
          <w:lang w:val="sr-Cyrl-BA"/>
        </w:rPr>
        <w:t>Проф. др Теодор М. Петровић</w:t>
      </w:r>
    </w:p>
    <w:p w14:paraId="53EE2CAD" w14:textId="77777777" w:rsidR="00A703C8" w:rsidRDefault="00A703C8" w:rsidP="00A703C8">
      <w:pPr>
        <w:jc w:val="right"/>
        <w:rPr>
          <w:rFonts w:ascii="Palatino Linotype" w:hAnsi="Palatino Linotype"/>
          <w:lang w:val="sr-Cyrl-BA"/>
        </w:rPr>
      </w:pPr>
    </w:p>
    <w:p w14:paraId="4AB04503" w14:textId="480E2574" w:rsidR="00A703C8" w:rsidRDefault="00A703C8" w:rsidP="00A703C8">
      <w:pPr>
        <w:jc w:val="right"/>
        <w:rPr>
          <w:rFonts w:ascii="Palatino Linotype" w:hAnsi="Palatino Linotype"/>
          <w:lang w:val="sr-Cyrl-BA"/>
        </w:rPr>
      </w:pPr>
      <w:r>
        <w:rPr>
          <w:rFonts w:ascii="Palatino Linotype" w:hAnsi="Palatino Linotype"/>
          <w:lang w:val="sr-Cyrl-BA"/>
        </w:rPr>
        <w:t>Одговорни сарадник:</w:t>
      </w:r>
    </w:p>
    <w:p w14:paraId="1061D61C" w14:textId="4D05422F" w:rsidR="00A703C8" w:rsidRPr="004B2550" w:rsidRDefault="00A703C8" w:rsidP="00A703C8">
      <w:pPr>
        <w:jc w:val="right"/>
        <w:rPr>
          <w:rFonts w:ascii="Palatino Linotype" w:hAnsi="Palatino Linotype"/>
          <w:lang w:val="sr-Cyrl-BA"/>
        </w:rPr>
      </w:pPr>
      <w:r>
        <w:rPr>
          <w:rFonts w:ascii="Palatino Linotype" w:hAnsi="Palatino Linotype"/>
          <w:lang w:val="sr-Cyrl-BA"/>
        </w:rPr>
        <w:t>Проф. др Рената Лучић</w:t>
      </w:r>
    </w:p>
    <w:sectPr w:rsidR="00A703C8" w:rsidRPr="004B2550" w:rsidSect="00430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23E38"/>
    <w:multiLevelType w:val="hybridMultilevel"/>
    <w:tmpl w:val="E4729950"/>
    <w:lvl w:ilvl="0" w:tplc="13945FF6">
      <w:start w:val="1"/>
      <w:numFmt w:val="decimal"/>
      <w:lvlText w:val="%1."/>
      <w:lvlJc w:val="left"/>
      <w:pPr>
        <w:ind w:left="720" w:hanging="360"/>
      </w:pPr>
      <w:rPr>
        <w:sz w:val="26"/>
        <w:szCs w:val="26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136D1"/>
    <w:multiLevelType w:val="hybridMultilevel"/>
    <w:tmpl w:val="2E98FB14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E56F2"/>
    <w:multiLevelType w:val="hybridMultilevel"/>
    <w:tmpl w:val="9E8E2E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181A0019" w:tentative="1">
      <w:start w:val="1"/>
      <w:numFmt w:val="lowerLetter"/>
      <w:lvlText w:val="%2."/>
      <w:lvlJc w:val="left"/>
      <w:pPr>
        <w:ind w:left="1800" w:hanging="360"/>
      </w:pPr>
    </w:lvl>
    <w:lvl w:ilvl="2" w:tplc="181A001B" w:tentative="1">
      <w:start w:val="1"/>
      <w:numFmt w:val="lowerRoman"/>
      <w:lvlText w:val="%3."/>
      <w:lvlJc w:val="right"/>
      <w:pPr>
        <w:ind w:left="2520" w:hanging="180"/>
      </w:pPr>
    </w:lvl>
    <w:lvl w:ilvl="3" w:tplc="181A000F" w:tentative="1">
      <w:start w:val="1"/>
      <w:numFmt w:val="decimal"/>
      <w:lvlText w:val="%4."/>
      <w:lvlJc w:val="left"/>
      <w:pPr>
        <w:ind w:left="3240" w:hanging="360"/>
      </w:pPr>
    </w:lvl>
    <w:lvl w:ilvl="4" w:tplc="181A0019" w:tentative="1">
      <w:start w:val="1"/>
      <w:numFmt w:val="lowerLetter"/>
      <w:lvlText w:val="%5."/>
      <w:lvlJc w:val="left"/>
      <w:pPr>
        <w:ind w:left="3960" w:hanging="360"/>
      </w:pPr>
    </w:lvl>
    <w:lvl w:ilvl="5" w:tplc="181A001B" w:tentative="1">
      <w:start w:val="1"/>
      <w:numFmt w:val="lowerRoman"/>
      <w:lvlText w:val="%6."/>
      <w:lvlJc w:val="right"/>
      <w:pPr>
        <w:ind w:left="4680" w:hanging="180"/>
      </w:pPr>
    </w:lvl>
    <w:lvl w:ilvl="6" w:tplc="181A000F" w:tentative="1">
      <w:start w:val="1"/>
      <w:numFmt w:val="decimal"/>
      <w:lvlText w:val="%7."/>
      <w:lvlJc w:val="left"/>
      <w:pPr>
        <w:ind w:left="5400" w:hanging="360"/>
      </w:pPr>
    </w:lvl>
    <w:lvl w:ilvl="7" w:tplc="181A0019" w:tentative="1">
      <w:start w:val="1"/>
      <w:numFmt w:val="lowerLetter"/>
      <w:lvlText w:val="%8."/>
      <w:lvlJc w:val="left"/>
      <w:pPr>
        <w:ind w:left="6120" w:hanging="360"/>
      </w:pPr>
    </w:lvl>
    <w:lvl w:ilvl="8" w:tplc="1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89F2B8A"/>
    <w:multiLevelType w:val="hybridMultilevel"/>
    <w:tmpl w:val="2E98FB14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800DC"/>
    <w:multiLevelType w:val="hybridMultilevel"/>
    <w:tmpl w:val="2E98FB14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0391458">
    <w:abstractNumId w:val="3"/>
  </w:num>
  <w:num w:numId="2" w16cid:durableId="1748767273">
    <w:abstractNumId w:val="4"/>
  </w:num>
  <w:num w:numId="3" w16cid:durableId="1585147886">
    <w:abstractNumId w:val="1"/>
  </w:num>
  <w:num w:numId="4" w16cid:durableId="1955553470">
    <w:abstractNumId w:val="2"/>
  </w:num>
  <w:num w:numId="5" w16cid:durableId="739064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E12"/>
    <w:rsid w:val="000022AD"/>
    <w:rsid w:val="000077E9"/>
    <w:rsid w:val="00016B0A"/>
    <w:rsid w:val="00023CC9"/>
    <w:rsid w:val="000308BB"/>
    <w:rsid w:val="00061C48"/>
    <w:rsid w:val="00064CFE"/>
    <w:rsid w:val="00071C74"/>
    <w:rsid w:val="00093407"/>
    <w:rsid w:val="000976B5"/>
    <w:rsid w:val="000C5408"/>
    <w:rsid w:val="000E6546"/>
    <w:rsid w:val="000E6C3A"/>
    <w:rsid w:val="001237BB"/>
    <w:rsid w:val="00141585"/>
    <w:rsid w:val="00143BCF"/>
    <w:rsid w:val="00153ECB"/>
    <w:rsid w:val="00166E12"/>
    <w:rsid w:val="00173C1D"/>
    <w:rsid w:val="001C32EA"/>
    <w:rsid w:val="001E15F6"/>
    <w:rsid w:val="001F4A3E"/>
    <w:rsid w:val="00201020"/>
    <w:rsid w:val="00203D59"/>
    <w:rsid w:val="002133BC"/>
    <w:rsid w:val="00223E7F"/>
    <w:rsid w:val="00255E05"/>
    <w:rsid w:val="00270FB9"/>
    <w:rsid w:val="00291254"/>
    <w:rsid w:val="003109EA"/>
    <w:rsid w:val="003112BC"/>
    <w:rsid w:val="00312137"/>
    <w:rsid w:val="003854A3"/>
    <w:rsid w:val="00397A9A"/>
    <w:rsid w:val="003A265B"/>
    <w:rsid w:val="003F17DB"/>
    <w:rsid w:val="003F33CF"/>
    <w:rsid w:val="00425154"/>
    <w:rsid w:val="0043091F"/>
    <w:rsid w:val="00437F2B"/>
    <w:rsid w:val="00446FD2"/>
    <w:rsid w:val="00447688"/>
    <w:rsid w:val="0046474C"/>
    <w:rsid w:val="004B2550"/>
    <w:rsid w:val="004E20F7"/>
    <w:rsid w:val="005063BB"/>
    <w:rsid w:val="00517455"/>
    <w:rsid w:val="00535060"/>
    <w:rsid w:val="0058016B"/>
    <w:rsid w:val="00582EDF"/>
    <w:rsid w:val="005B33DE"/>
    <w:rsid w:val="005D4B7C"/>
    <w:rsid w:val="005D6582"/>
    <w:rsid w:val="00606218"/>
    <w:rsid w:val="00626E48"/>
    <w:rsid w:val="00640926"/>
    <w:rsid w:val="00650C49"/>
    <w:rsid w:val="00691AEF"/>
    <w:rsid w:val="006941E5"/>
    <w:rsid w:val="006B50CA"/>
    <w:rsid w:val="006B71B2"/>
    <w:rsid w:val="006C6F55"/>
    <w:rsid w:val="006D0D65"/>
    <w:rsid w:val="006E2FD1"/>
    <w:rsid w:val="006E42FF"/>
    <w:rsid w:val="006E79F2"/>
    <w:rsid w:val="00714218"/>
    <w:rsid w:val="0073048A"/>
    <w:rsid w:val="00735894"/>
    <w:rsid w:val="007562EF"/>
    <w:rsid w:val="0076710A"/>
    <w:rsid w:val="0079370D"/>
    <w:rsid w:val="00795420"/>
    <w:rsid w:val="007B3A50"/>
    <w:rsid w:val="00824B2A"/>
    <w:rsid w:val="00844B9E"/>
    <w:rsid w:val="008564A3"/>
    <w:rsid w:val="008B3ADC"/>
    <w:rsid w:val="008C36BA"/>
    <w:rsid w:val="008E6DD3"/>
    <w:rsid w:val="009040BC"/>
    <w:rsid w:val="00960D6B"/>
    <w:rsid w:val="00973B07"/>
    <w:rsid w:val="009A20A6"/>
    <w:rsid w:val="009A26A7"/>
    <w:rsid w:val="009A70B6"/>
    <w:rsid w:val="009B3561"/>
    <w:rsid w:val="009E0DBB"/>
    <w:rsid w:val="009F5216"/>
    <w:rsid w:val="00A02EE6"/>
    <w:rsid w:val="00A14338"/>
    <w:rsid w:val="00A27215"/>
    <w:rsid w:val="00A421C8"/>
    <w:rsid w:val="00A42894"/>
    <w:rsid w:val="00A56FFB"/>
    <w:rsid w:val="00A703C8"/>
    <w:rsid w:val="00A83588"/>
    <w:rsid w:val="00A85445"/>
    <w:rsid w:val="00AC176B"/>
    <w:rsid w:val="00AD28DA"/>
    <w:rsid w:val="00AE4BC0"/>
    <w:rsid w:val="00AE6ABF"/>
    <w:rsid w:val="00AF250B"/>
    <w:rsid w:val="00AF555F"/>
    <w:rsid w:val="00B06A7D"/>
    <w:rsid w:val="00B20C79"/>
    <w:rsid w:val="00B43943"/>
    <w:rsid w:val="00B97D7D"/>
    <w:rsid w:val="00BB1514"/>
    <w:rsid w:val="00BB2AB9"/>
    <w:rsid w:val="00BB6979"/>
    <w:rsid w:val="00BC3D22"/>
    <w:rsid w:val="00BD6293"/>
    <w:rsid w:val="00BE47AD"/>
    <w:rsid w:val="00C2181F"/>
    <w:rsid w:val="00C518C2"/>
    <w:rsid w:val="00C71059"/>
    <w:rsid w:val="00C731CD"/>
    <w:rsid w:val="00C84CE9"/>
    <w:rsid w:val="00CB1D01"/>
    <w:rsid w:val="00CC5A9B"/>
    <w:rsid w:val="00CD6081"/>
    <w:rsid w:val="00CE179E"/>
    <w:rsid w:val="00CE4DD1"/>
    <w:rsid w:val="00CF7AA5"/>
    <w:rsid w:val="00D16E64"/>
    <w:rsid w:val="00D20B6A"/>
    <w:rsid w:val="00D35AEB"/>
    <w:rsid w:val="00D36D1B"/>
    <w:rsid w:val="00D464A3"/>
    <w:rsid w:val="00D550DF"/>
    <w:rsid w:val="00D8307B"/>
    <w:rsid w:val="00DA2AE9"/>
    <w:rsid w:val="00DB0DE2"/>
    <w:rsid w:val="00DD5BF5"/>
    <w:rsid w:val="00E0653A"/>
    <w:rsid w:val="00E462C3"/>
    <w:rsid w:val="00EC6A8B"/>
    <w:rsid w:val="00ED48FA"/>
    <w:rsid w:val="00F142EC"/>
    <w:rsid w:val="00F61164"/>
    <w:rsid w:val="00F65AA1"/>
    <w:rsid w:val="00F827F9"/>
    <w:rsid w:val="00FF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D961D"/>
  <w15:docId w15:val="{390CDF47-9988-4BFB-9FFC-B66A6124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1C8"/>
    <w:pPr>
      <w:spacing w:after="0" w:line="240" w:lineRule="auto"/>
    </w:pPr>
    <w:rPr>
      <w:rFonts w:ascii="Calibri" w:eastAsia="Calibri" w:hAnsi="Calibri" w:cs="Times New Roman"/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6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6E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6E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E12"/>
    <w:rPr>
      <w:rFonts w:ascii="Tahoma" w:eastAsia="Calibri" w:hAnsi="Tahoma" w:cs="Tahoma"/>
      <w:sz w:val="16"/>
      <w:szCs w:val="16"/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EFBrcko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EFBrcko</dc:creator>
  <cp:keywords/>
  <dc:description/>
  <cp:lastModifiedBy>Win10Pro64</cp:lastModifiedBy>
  <cp:revision>50</cp:revision>
  <cp:lastPrinted>2026-09-09T07:25:00Z</cp:lastPrinted>
  <dcterms:created xsi:type="dcterms:W3CDTF">2023-12-07T07:28:00Z</dcterms:created>
  <dcterms:modified xsi:type="dcterms:W3CDTF">2026-09-09T07:26:00Z</dcterms:modified>
</cp:coreProperties>
</file>